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3.png" ContentType="image/png"/>
  <Override PartName="/word/media/rId20.png" ContentType="image/png"/>
  <Override PartName="/word/media/ff4355ab3d7b3fb047ac1bb9b81f09919282c810.png" ContentType="image/png"/>
  <Override PartName="/word/media/22118e1eede36edf4136c10d3e20d9ff95fafa9e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a="http://schemas.openxmlformats.org/drawingml/2006/main" xmlns:m="http://schemas.openxmlformats.org/officeDocument/2006/math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>
  <w:body>
    <w:p>
      <w:pPr>
        <w:pStyle w:val="Title"/>
      </w:pPr>
      <w:r>
        <w:t xml:space="preserve">Permeabilitet og vandtilbageholdelse</w:t>
      </w:r>
    </w:p>
    <w:p>
      <w:pPr>
        <w:pStyle w:val="Subtitle"/>
      </w:pPr>
      <w:r>
        <w:t xml:space="preserve">Laboratorieøvelse til HF</w:t>
      </w:r>
    </w:p>
    <w:p>
      <w:pPr>
        <w:pStyle w:val="FirstParagraph"/>
      </w:pPr>
      <w:r>
        <w:rPr>
          <w:b/>
          <w:bCs/>
        </w:rPr>
        <w:t xml:space="preserve">Dato:</w:t>
      </w:r>
      <w:r>
        <w:t xml:space="preserve"> </w:t>
      </w:r>
      <w:r>
        <w:t xml:space="preserve">____________________     </w:t>
      </w:r>
      <w:r>
        <w:t xml:space="preserve"> </w:t>
      </w:r>
      <w:r>
        <w:rPr>
          <w:b/>
          <w:bCs/>
        </w:rPr>
        <w:t xml:space="preserve">Klasse / hold:</w:t>
      </w:r>
      <w:r>
        <w:t xml:space="preserve"> </w:t>
      </w:r>
      <w:r>
        <w:t xml:space="preserve">________________     </w:t>
      </w:r>
      <w:r>
        <w:t xml:space="preserve"> </w:t>
      </w:r>
      <w:r>
        <w:rPr>
          <w:b/>
          <w:bCs/>
        </w:rPr>
        <w:t xml:space="preserve">Navn:</w:t>
      </w:r>
      <w:r>
        <w:t xml:space="preserve"> </w:t>
      </w:r>
      <w:r>
        <w:t xml:space="preserve">____________________________</w:t>
      </w:r>
    </w:p>
    <w:bookmarkStart w:id="19" w:name="om-øvelsen"/>
    <w:p>
      <w:pPr>
        <w:pStyle w:val="Heading2"/>
      </w:pPr>
      <w:r>
        <w:t xml:space="preserve">Om øvelsen</w:t>
      </w:r>
    </w:p>
    <w:p>
      <w:pPr>
        <w:pStyle w:val="FirstParagraph"/>
      </w:pPr>
      <w:r>
        <w:t xml:space="preserve">I skal undersøge to jordtypers evne til at lede vand igennem (permeabilitet) og til at holde på vandet (markkapacitet). Resultaterne bruger I til at vurdere jorden i forhold til grundvandsdannelse og landbrug.</w:t>
      </w:r>
    </w:p>
    <w:p>
      <w:pPr>
        <w:pStyle w:val="BodyText"/>
      </w:pPr>
      <w:r>
        <w:t xml:space="preserve">Skriv, hvilke to jordtyper I bruger:</w:t>
      </w:r>
    </w:p>
    <w:p>
      <w:pPr>
        <w:pStyle w:val="BodyText"/>
      </w:pPr>
      <w:r>
        <w:rPr>
          <w:b/>
          <w:bCs/>
        </w:rPr>
        <w:t xml:space="preserve">Jordtype 1:</w:t>
      </w:r>
      <w:r>
        <w:t xml:space="preserve"> </w:t>
      </w:r>
      <w:r>
        <w:t xml:space="preserve">____________________________     </w:t>
      </w:r>
      <w:r>
        <w:t xml:space="preserve"> </w:t>
      </w:r>
      <w:r>
        <w:rPr>
          <w:b/>
          <w:bCs/>
        </w:rPr>
        <w:t xml:space="preserve">Jordtype 2:</w:t>
      </w:r>
      <w:r>
        <w:t xml:space="preserve"> </w:t>
      </w:r>
      <w:r>
        <w:t xml:space="preserve">____________________________</w:t>
      </w:r>
    </w:p>
    <w:p>
      <w:pPr>
        <w:pStyle w:val="BodyText"/>
      </w:pPr>
      <w:r>
        <w:rPr>
          <w:b/>
          <w:bCs/>
        </w:rPr>
        <w:t xml:space="preserve">Hypotese:</w:t>
      </w:r>
      <w:r>
        <w:t xml:space="preserve"> </w:t>
      </w:r>
      <w:r>
        <w:t xml:space="preserve">Hvilken af de to jordtyper tror I, vandet løber hurtigst igennem? Begrund kort.</w:t>
      </w:r>
    </w:p>
    <w:p>
      <w:pPr>
        <w:pStyle w:val="BodyText"/>
      </w:pPr>
      <w:r>
        <w:t xml:space="preserve">__________________________________________________________________________________</w:t>
      </w:r>
    </w:p>
    <w:p>
      <w:pPr>
        <w:pStyle w:val="BodyText"/>
      </w:pPr>
      <w:r>
        <w:t xml:space="preserve">__________________________________________________________________________________</w:t>
      </w:r>
    </w:p>
    <w:bookmarkEnd w:id="19"/>
    <w:bookmarkStart w:id="26" w:name="fremgangsmåde"/>
    <w:p>
      <w:pPr>
        <w:pStyle w:val="Heading2"/>
      </w:pPr>
      <w:r>
        <w:t xml:space="preserve">Fremgangsmåde</w:t>
      </w:r>
    </w:p>
    <w:p>
      <w:pPr>
        <w:pStyle w:val="Compact"/>
        <w:numPr>
          <w:ilvl w:val="0"/>
          <w:numId w:val="1001"/>
        </w:numPr>
      </w:pPr>
      <w:r>
        <w:t xml:space="preserve">Læg et kaffefilter i tragten, og stil tragten oven på et måleglas.</w:t>
      </w:r>
    </w:p>
    <w:p>
      <w:pPr>
        <w:pStyle w:val="Compact"/>
        <w:numPr>
          <w:ilvl w:val="0"/>
          <w:numId w:val="1001"/>
        </w:numPr>
      </w:pPr>
      <w:r>
        <w:t xml:space="preserve">Afvej 50 g af den første jordprøve, og hæld den i filteret.</w:t>
      </w:r>
    </w:p>
    <w:p>
      <w:pPr>
        <w:pStyle w:val="Compact"/>
        <w:numPr>
          <w:ilvl w:val="0"/>
          <w:numId w:val="1001"/>
        </w:numPr>
      </w:pPr>
      <w:r>
        <w:t xml:space="preserve">Hæld 100 mL vand ned i tragten i én jævn bevægelse, og start stopuret samtidig.</w:t>
      </w:r>
    </w:p>
    <w:p>
      <w:pPr>
        <w:pStyle w:val="Compact"/>
        <w:numPr>
          <w:ilvl w:val="0"/>
          <w:numId w:val="1001"/>
        </w:numPr>
      </w:pPr>
      <w:r>
        <w:t xml:space="preserve">Aflæs og notér vandmængden i måleglasset til de tidspunkter, der står i skemaet nedenfor.</w:t>
      </w:r>
    </w:p>
    <w:p>
      <w:pPr>
        <w:pStyle w:val="Compact"/>
        <w:numPr>
          <w:ilvl w:val="0"/>
          <w:numId w:val="1001"/>
        </w:numPr>
      </w:pPr>
      <w:r>
        <w:t xml:space="preserve">Notér til sidst, hvor meget vand der i alt er løbet igennem, når det holder op med at sive (</w:t>
      </w:r>
      <w:r>
        <w:t xml:space="preserve">“Slut”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Gentag punkt 1–5 med den anden jordtype.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Pak jordprøverne lige hårdt i de to forsøg, og hæld vandet på lige hurtigt begge gange — ellers sammenligner I ikke kun jordtyperne, men også jeres egen fremgangsmåde.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  <w:keepNext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Materialer (pr. gruppe)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2 jordprøver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Måleglas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Kaffetragt og kaffefiltre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Vægt og vejeskål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Stopur eller mobiltelefon</w:t>
            </w:r>
          </w:p>
          <w:p>
            <w:pPr>
              <w:pStyle w:val="Compact"/>
              <w:numPr>
                <w:ilvl w:val="0"/>
                <w:numId w:val="1002"/>
              </w:numPr>
            </w:pPr>
            <w:r>
              <w:t xml:space="preserve">Vand</w:t>
            </w:r>
          </w:p>
          <w:p/>
        </w:tc>
      </w:tr>
    </w:tbl>
    <w:bookmarkEnd w:id="26"/>
    <w:bookmarkStart w:id="27" w:name="opgave-1-dataindsamling"/>
    <w:p>
      <w:pPr>
        <w:pStyle w:val="Heading2"/>
      </w:pPr>
      <w:r>
        <w:t xml:space="preserve">Opgave 1: Dataindsamling</w:t>
      </w:r>
    </w:p>
    <w:p>
      <w:pPr>
        <w:pStyle w:val="TableCaption"/>
      </w:pPr>
      <w:r>
        <w:t xml:space="preserve">Opsamlet vandmængde (mL) over tid for de to jordtyper.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Opsamlet vandmængde (mL) over tid for de to jordtyper."/>
      </w:tblPr>
      <w:tblGrid>
        <w:gridCol w:w="2640"/>
        <w:gridCol w:w="2640"/>
        <w:gridCol w:w="264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  <w:jc w:val="left"/>
            </w:pPr>
            <w:r>
              <w:t xml:space="preserve">Tid (sek.)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Jordtype 1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Jordtype 2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60 (1 min.)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90 (1½ min.)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120 (2 min.)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Slut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7"/>
    <w:bookmarkStart w:id="28" w:name="opgave-2-grafisk-fremstilling"/>
    <w:p>
      <w:pPr>
        <w:pStyle w:val="Heading2"/>
      </w:pPr>
      <w:r>
        <w:t xml:space="preserve">Opgave 2: Grafisk fremstilling</w:t>
      </w:r>
    </w:p>
    <w:p>
      <w:pPr>
        <w:pStyle w:val="FirstParagraph"/>
      </w:pPr>
      <w:r>
        <w:t xml:space="preserve">Indtegn resultaterne for begge jordtyper i samme koordinatsystem, med tiden (sekunder) ud ad x-aksen og vandmængden (mL) op ad y-aksen. Brug to forskellige farver eller symboler (fx × og ○), så de to kurver kan kendes fra hinanden.</w:t>
      </w:r>
    </w:p>
    <w:bookmarkEnd w:id="28"/>
    <w:bookmarkStart w:id="29" w:name="opgave-3-beregning-af-markkapacitet"/>
    <w:p>
      <w:pPr>
        <w:pStyle w:val="Heading2"/>
      </w:pPr>
      <w:r>
        <w:t xml:space="preserve">Opgave 3: Beregning af markkapacitet</w:t>
      </w:r>
    </w:p>
    <w:p>
      <w:pPr>
        <w:pStyle w:val="FirstParagraph"/>
      </w:pPr>
      <w:r>
        <w:t xml:space="preserve">Markkapaciteten er et udtryk for, hvor meget vand jorden kan holde tilbage: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vand tilbageholdt</m:t>
          </m:r>
          <m:r>
            <m:rPr>
              <m:sty m:val="p"/>
            </m:rPr>
            <m:t>=</m:t>
          </m:r>
          <m:r>
            <m:t>100</m:t>
          </m:r>
          <m:r>
            <m:t> </m:t>
          </m:r>
          <m:r>
            <m:rPr>
              <m:nor/>
              <m:sty m:val="p"/>
            </m:rPr>
            <m:t>mL</m:t>
          </m:r>
          <m:r>
            <m:rPr>
              <m:sty m:val="p"/>
            </m:rPr>
            <m:t>−</m:t>
          </m:r>
          <m:r>
            <m:rPr>
              <m:nor/>
              <m:sty m:val="p"/>
            </m:rPr>
            <m:t>vand løbet igennem</m:t>
          </m:r>
        </m:oMath>
      </m:oMathPara>
    </w:p>
    <w:p>
      <w:pPr>
        <w:pStyle w:val="TableCaption"/>
      </w:pPr>
      <w:r>
        <w:t xml:space="preserve">Markkapacitet for de to jordtyper.</w:t>
      </w:r>
    </w:p>
    <w:tbl>
      <w:tblPr>
        <w:tblStyle w:val="Table"/>
        <w:tblW w:type="auto" w:w="0"/>
        <w:tblLook w:firstRow="1" w:lastRow="0" w:firstColumn="0" w:lastColumn="0" w:noHBand="0" w:noVBand="0" w:val="0020"/>
        <w:tblCaption w:val="Markkapacitet for de to jordtyper."/>
      </w:tblPr>
      <w:tblGrid>
        <w:gridCol w:w="2640"/>
        <w:gridCol w:w="2640"/>
        <w:gridCol w:w="2640"/>
      </w:tblGrid>
      <w:tr>
        <w:trPr>
          <w:cantSplit/>
          <w:tblHeader w:val="on"/>
        </w:trPr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Jordtype 1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Jordtype 2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Vand hældt på (mL)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100</w:t>
            </w:r>
          </w:p>
        </w:tc>
        <w:tc>
          <w:tcPr/>
          <w:p>
            <w:pPr>
              <w:pStyle w:val="Compact"/>
              <w:keepNext/>
              <w:jc w:val="center"/>
            </w:pPr>
            <w:r>
              <w:t xml:space="preserve">100</w:t>
            </w:r>
          </w:p>
        </w:tc>
      </w:tr>
      <w:tr>
        <w:trPr>
          <w:cantSplit/>
        </w:trPr>
        <w:tc>
          <w:tcPr/>
          <w:p>
            <w:pPr>
              <w:pStyle w:val="Compact"/>
              <w:keepNext/>
              <w:jc w:val="left"/>
            </w:pPr>
            <w:r>
              <w:t xml:space="preserve">Vand løbet igennem i alt (mL)</w:t>
            </w:r>
          </w:p>
        </w:tc>
        <w:tc>
          <w:tcPr/>
          <w:p>
            <w:pPr>
              <w:pStyle w:val="Compact"/>
              <w:keepNext/>
            </w:pPr>
          </w:p>
        </w:tc>
        <w:tc>
          <w:tcPr/>
          <w:p>
            <w:pPr>
              <w:pStyle w:val="Compact"/>
              <w:keepNext/>
            </w:pPr>
          </w:p>
        </w:tc>
      </w:tr>
      <w:tr>
        <w:trPr>
          <w:cantSplit/>
        </w:trPr>
        <w:tc>
          <w:tcPr/>
          <w:p>
            <w:pPr>
              <w:pStyle w:val="Compact"/>
              <w:jc w:val="left"/>
            </w:pPr>
            <w:r>
              <w:t xml:space="preserve">Vand tilbageholdt (mL)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9"/>
    <w:bookmarkStart w:id="30" w:name="opgave-4-analyse-og-konklusion"/>
    <w:p>
      <w:pPr>
        <w:pStyle w:val="Heading2"/>
      </w:pPr>
      <w:r>
        <w:t xml:space="preserve">Opgave 4: Analyse og konklusion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Sammenligning.</w:t>
      </w:r>
      <w:r>
        <w:t xml:space="preserve"> </w:t>
      </w:r>
      <w:r>
        <w:t xml:space="preserve">Hvilken af de to jordtyper havde den højeste permeabilitet — altså hvor løb vandet hurtigst igennem? Stemte det med jeres hypotese?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Grundvand.</w:t>
      </w:r>
      <w:r>
        <w:t xml:space="preserve"> </w:t>
      </w:r>
      <w:r>
        <w:t xml:space="preserve">Hvilken jordtype vil være bedst til at beskytte grundvandet mod nedsivende forurening? Begrund svaret.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Landbrug.</w:t>
      </w:r>
      <w:r>
        <w:t xml:space="preserve"> </w:t>
      </w:r>
      <w:r>
        <w:t xml:space="preserve">Hvilken jordtype vil være bedst til landbrug i en tør sommer? Brug resultatet fra opgave 3.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Fejlkilder.</w:t>
      </w:r>
      <w:r>
        <w:t xml:space="preserve"> </w:t>
      </w:r>
      <w:r>
        <w:t xml:space="preserve">Nævn mindst én ting, der kan have gjort sammenligningen usikker — fx forskel i pakketæthed eller i den vandmængde, I hældte på.</w:t>
      </w:r>
    </w:p>
    <w:bookmarkEnd w:id="30"/>
    <w:sectPr>
      <w:headerReference r:id="rId7" w:type="default"/>
      <w:footerReference r:id="rId8" w:type="default"/>
      <w:pgSz w:h="16838" w:orient="portrait" w:w="11906"/>
      <w:pgMar w:bottom="1224" w:footer="500" w:gutter="0" w:header="500" w:left="1152" w:right="1152" w:top="1224"/>
      <w:pgNumType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="http://schemas.openxmlformats.org/wordprocessingml/2006/main">
  <w:p>
    <w:pPr>
      <w:pBdr>
        <w:top w:val="single" w:color="A9BBA1" w:sz="4" w:space="6"/>
      </w:pBdr>
      <w:tabs>
        <w:tab w:val="right" w:pos="9026"/>
      </w:tabs>
    </w:pPr>
    <w:r>
      <w:rPr>
        <w:rFonts w:ascii="Calibri" w:cs="Calibri" w:eastAsia="Calibri" w:hAnsi="Calibri"/>
        <w:i/>
        <w:iCs/>
        <w:color w:val="6B7A66"/>
        <w:sz w:val="16"/>
        <w:szCs w:val="16"/>
      </w:rPr>
      <w:t xml:space="preserve">Øvelsesvejledning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z w:val="16"/>
        <w:szCs w:val="16"/>
      </w:rPr>
      <w:t xml:space="preserve">Side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A66"/>
        <w:sz w:val="16"/>
        <w:szCs w:val="16"/>
      </w:rPr>
      <w:t xml:space="preserve"> af </w:t>
    </w:r>
    <w:r>
      <w:rPr>
        <w:rFonts w:ascii="Calibri" w:cs="Calibri" w:eastAsia="Calibri" w:hAnsi="Calibri"/>
        <w:color w:val="6B7A66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>
    <w:pPr>
      <w:pBdr>
        <w:bottom w:val="single" w:color="A9BBA1" w:sz="4" w:space="6"/>
      </w:pBdr>
      <w:tabs>
        <w:tab w:val="right" w:pos="9026"/>
      </w:tabs>
      <w:spacing w:after="0"/>
    </w:pPr>
    <w:r>
      <w:rPr>
        <w:rFonts w:ascii="Calibri" w:cs="Calibri" w:eastAsia="Calibri" w:hAnsi="Calibri"/>
        <w:b/>
        <w:bCs/>
        <w:color w:val="6B7A66"/>
        <w:spacing w:val="18"/>
        <w:sz w:val="16"/>
        <w:szCs w:val="16"/>
      </w:rPr>
      <w:t xml:space="preserve">NATURGEOGRAFI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6B7A66"/>
        <w:spacing w:val="10"/>
        <w:sz w:val="16"/>
        <w:szCs w:val="16"/>
      </w:rPr>
      <w:t xml:space="preserve">HF</w:t>
    </w:r>
  </w:p>
</w:hdr>
</file>

<file path=word/numbering.xml><?xml version="1.0" encoding="utf-8"?>
<w:numbering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abstractNum w15:restartNumberingAfterBreak="0" w:abstractNumId="2">
    <w:multiLevelType w:val="hybridMultilevel"/>
    <w:lvl w15:tentative="1" w:ilvl="0">
      <w:start w:val="1"/>
      <w:numFmt w:val="decimal"/>
      <w:lvlText w:val="%1."/>
      <w:lvlJc w:val="start"/>
      <w:pPr>
        <w:ind w:hanging="300" w:left="420"/>
      </w:pPr>
    </w:lvl>
  </w:abstractNum>
  <w:abstractNum w15:restartNumberingAfterBreak="0" w:abstractNumId="3">
    <w:multiLevelType w:val="hybridMultilevel"/>
    <w:lvl w15:tentative="1" w:ilvl="0">
      <w:start w:val="1"/>
      <w:numFmt w:val="bullet"/>
      <w:lvlText w:val="–"/>
      <w:lvlJc w:val="start"/>
      <w:pPr>
        <w:ind w:hanging="200" w:left="32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displayBackgroundShape/>
  <w:embedSystemFonts/>
  <w:proofState w:grammar="clean" w:spelling="clean"/>
  <w:stylePaneFormatFilter w:val="0004"/>
  <w:doNotTrackMoves/>
  <w:defaultTabStop w:val="720"/>
  <w:evenAndOddHeaders w:val="false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</w:compat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332B"/>
        <w:sz w:val="22"/>
        <w:szCs w:val="22"/>
        <w:lang w:val="da"/>
      </w:rPr>
    </w:rPrDefault>
    <w:pPrDefault>
      <w:pPr>
        <w:spacing w:after="140" w:line="276" w:lineRule="auto"/>
      </w:pPr>
    </w:pPrDefault>
  </w:docDefaults>
  <w:style w:default="1" w:styleId="Normal" w:type="paragraph">
    <w:name w:val="Normal"/>
    <w:qFormat/>
  </w:style>
  <w:style w:styleId="Title" w:type="paragraph">
    <w:name w:val="Title"/>
    <w:basedOn w:val="Normal"/>
    <w:next w:val="Normal"/>
    <w:qFormat/>
    <w:pPr>
      <w:spacing w:after="80" w:before="40"/>
    </w:pPr>
    <w:rPr>
      <w:b/>
      <w:bCs/>
      <w:color w:val="2C4527"/>
      <w:sz w:val="52"/>
      <w:szCs w:val="52"/>
    </w:rPr>
  </w:style>
  <w:style w:styleId="Subtitle" w:type="paragraph">
    <w:name w:val="Subtitle"/>
    <w:basedOn w:val="Normal"/>
    <w:next w:val="Normal"/>
    <w:qFormat/>
    <w:pPr>
      <w:spacing w:after="220" w:before="0"/>
    </w:pPr>
    <w:rPr>
      <w:color w:val="6B7A66"/>
      <w:sz w:val="20"/>
    </w:rPr>
  </w:style>
  <w:style w:styleId="Heading1" w:type="paragraph">
    <w:name w:val="Heading 1"/>
    <w:basedOn w:val="Normal"/>
    <w:next w:val="Normal"/>
    <w:qFormat/>
    <w:pPr>
      <w:pBdr>
        <w:left w:color="3F5F3A" w:space="8" w:sz="18" w:val="single"/>
      </w:pBdr>
      <w:spacing w:after="140" w:before="320"/>
      <w:ind w:left="140"/>
    </w:pPr>
    <w:rPr>
      <w:b/>
      <w:bCs/>
      <w:color w:val="2C4527"/>
      <w:sz w:val="32"/>
      <w:szCs w:val="32"/>
    </w:rPr>
  </w:style>
  <w:style w:styleId="Heading2" w:type="paragraph">
    <w:name w:val="Heading 2"/>
    <w:basedOn w:val="Normal"/>
    <w:next w:val="Normal"/>
    <w:qFormat/>
    <w:pPr>
      <w:pBdr>
        <w:left w:color="3F5F3A" w:space="8" w:sz="18" w:val="single"/>
      </w:pBdr>
      <w:spacing w:after="120" w:before="300"/>
      <w:ind w:left="140"/>
    </w:pPr>
    <w:rPr>
      <w:b/>
      <w:bCs/>
      <w:color w:val="2C4527"/>
      <w:sz w:val="27"/>
      <w:szCs w:val="27"/>
    </w:rPr>
  </w:style>
  <w:style w:styleId="Heading3" w:type="paragraph">
    <w:name w:val="Heading 3"/>
    <w:basedOn w:val="Normal"/>
    <w:next w:val="Normal"/>
    <w:qFormat/>
    <w:pPr>
      <w:spacing w:after="100" w:before="200"/>
    </w:pPr>
    <w:rPr>
      <w:b/>
      <w:bCs/>
      <w:color w:val="3F5F3A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3F5F3A"/>
    </w:rPr>
  </w:style>
  <w:style w:styleId="Heading5" w:type="paragraph">
    <w:name w:val="Heading 5"/>
    <w:basedOn w:val="Normal"/>
    <w:next w:val="Normal"/>
    <w:qFormat/>
    <w:rPr>
      <w:color w:val="3F5F3A"/>
    </w:rPr>
  </w:style>
  <w:style w:styleId="Heading6" w:type="paragraph">
    <w:name w:val="Heading 6"/>
    <w:basedOn w:val="Normal"/>
    <w:next w:val="Normal"/>
    <w:qFormat/>
    <w:rPr>
      <w:color w:val="6B7A66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BodyText" w:type="paragraph">
    <w:name w:val="Body Text"/>
    <w:basedOn w:val="Normal"/>
    <w:next w:val="Normal"/>
    <w:qFormat/>
  </w:style>
  <w:style w:styleId="FirstParagraph" w:type="paragraph">
    <w:name w:val="First Paragraph"/>
    <w:basedOn w:val="Normal"/>
    <w:next w:val="Normal"/>
    <w:qFormat/>
    <w:pPr>
      <w:spacing w:before="0"/>
    </w:pPr>
  </w:style>
  <w:style w:styleId="Compact" w:type="paragraph">
    <w:name w:val="Compact"/>
    <w:basedOn w:val="ListParagraph"/>
    <w:next w:val="Compact"/>
    <w:qFormat/>
    <w:pPr>
      <w:spacing w:after="90" w:line="276" w:lineRule="auto"/>
    </w:pPr>
  </w:style>
  <w:style w:styleId="CaptionedFigure" w:type="paragraph">
    <w:name w:val="Captioned Figure"/>
    <w:basedOn w:val="Normal"/>
    <w:next w:val="Normal"/>
    <w:qFormat/>
    <w:pPr>
      <w:spacing w:after="0" w:before="120"/>
      <w:jc w:val="center"/>
    </w:pPr>
  </w:style>
  <w:style w:styleId="Caption" w:type="paragraph">
    <w:name w:val="Caption"/>
    <w:basedOn w:val="Normal"/>
    <w:next w:val="Normal"/>
    <w:qFormat/>
    <w:pPr>
      <w:spacing w:after="220" w:before="100"/>
      <w:jc w:val="center"/>
    </w:pPr>
    <w:rPr>
      <w:i/>
      <w:iCs/>
      <w:color w:val="6B7A66"/>
      <w:sz w:val="19"/>
      <w:szCs w:val="19"/>
    </w:rPr>
  </w:style>
  <w:style w:styleId="ImageCaption" w:type="paragraph">
    <w:name w:val="Image Caption"/>
    <w:basedOn w:val="Caption"/>
    <w:next w:val="Normal"/>
    <w:qFormat/>
  </w:style>
  <w:style w:styleId="Table" w:type="table">
    <w:name w:val="Table"/>
    <w:basedOn w:val="TableNormal"/>
    <w:uiPriority w:val="99"/>
    <w:pPr>
      <w:spacing w:after="0" w:line="256" w:lineRule="auto"/>
    </w:pPr>
    <w:tblPr>
      <w:tblBorders>
        <w:top w:color="8FA085" w:space="0" w:sz="4" w:val="single"/>
        <w:left w:color="8FA085" w:space="0" w:sz="4" w:val="single"/>
        <w:bottom w:color="8FA085" w:space="0" w:sz="4" w:val="single"/>
        <w:right w:color="8FA085" w:space="0" w:sz="4" w:val="single"/>
        <w:insideH w:color="C7D0C0" w:space="0" w:sz="4" w:val="single"/>
        <w:insideV w:color="C7D0C0" w:space="0" w:sz="4" w:val="single"/>
      </w:tblBorders>
    </w:tblPr>
    <w:tcPr>
      <w:tcMar>
        <w:top w:type="dxa" w:w="90"/>
        <w:left w:type="dxa" w:w="120"/>
        <w:bottom w:type="dxa" w:w="90"/>
        <w:right w:type="dxa" w:w="120"/>
      </w:tcMar>
    </w:tcPr>
  </w:style>
  <w:style w:default="1" w:styleId="TableNormal" w:type="table">
    <w:name w:val="Normal Table"/>
    <w:uiPriority w:val="99"/>
    <w:semiHidden/>
    <w:unhideWhenUsed/>
    <w:tblPr>
      <w:tblCellMar>
        <w:top w:type="dxa" w:w="0"/>
        <w:left w:type="dxa" w:w="108"/>
        <w:bottom w:type="dxa" w:w="0"/>
        <w:right w:type="dxa" w:w="108"/>
      </w:tblCellMar>
    </w:tblPr>
  </w:style>
  <w:style w:styleId="FirstRow" w:type="table">
    <w:name w:val="First Row"/>
    <w:basedOn w:val="Table"/>
    <w:uiPriority w:val="99"/>
  </w:style>
  <w:style w:styleId="Hyperlink" w:type="character">
    <w:name w:val="Hyperlink"/>
    <w:basedOn w:val="DefaultParagraphFont"/>
    <w:uiPriority w:val="99"/>
    <w:unhideWhenUsed/>
    <w:rPr>
      <w:color w:val="1F5F8B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7" Target="header1.xml" Type="http://schemas.openxmlformats.org/officeDocument/2006/relationships/header" /><Relationship Id="rId8" Target="footer1.xml" Type="http://schemas.openxmlformats.org/officeDocument/2006/relationships/footer" /><Relationship Id="rId9" Target="media/ff4355ab3d7b3fb047ac1bb9b81f09919282c810.png" Type="http://schemas.openxmlformats.org/officeDocument/2006/relationships/image" /><Relationship Id="rId10" Target="media/22118e1eede36edf4136c10d3e20d9ff95fafa9e.png" Type="http://schemas.openxmlformats.org/officeDocument/2006/relationships/image" /><Relationship Type="http://schemas.openxmlformats.org/officeDocument/2006/relationships/image" Id="rId23" Target="media/rId23.png" /><Relationship Type="http://schemas.openxmlformats.org/officeDocument/2006/relationships/image" Id="rId20" Target="media/rId20.png" 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 />
</file>

<file path=word/_rels/header1.xml.rels><?xml version="1.0" encoding="UTF-8"?>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Permeabilitet og vandtilbageholdelse</dc:title>
  <dc:creator/>
  <dc:language>da</dc:language>
  <cp:keywords/>
  <dcterms:created xsi:type="dcterms:W3CDTF">2026-09-11T21:44:56Z</dcterms:created>
  <dcterms:modified xsi:type="dcterms:W3CDTF">2026-09-11T21:44:56Z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doc-type">
    <vt:lpwstr>Øvelsesvejledning</vt:lpwstr>
  </property>
  <property fmtid="{D5CDD505-2E9C-101B-9397-08002B2CF9AE}" pid="4" name="fag">
    <vt:lpwstr>Naturgeografi</vt:lpwstr>
  </property>
  <property fmtid="{D5CDD505-2E9C-101B-9397-08002B2CF9AE}" pid="5" name="header-includes">
    <vt:lpwstr/>
  </property>
  <property fmtid="{D5CDD505-2E9C-101B-9397-08002B2CF9AE}" pid="6" name="hold">
    <vt:lpwstr>HF</vt:lpwstr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subtitle">
    <vt:lpwstr>Laboratorieøvelse til HF</vt:lpwstr>
  </property>
  <property fmtid="{D5CDD505-2E9C-101B-9397-08002B2CF9AE}" pid="11" name="toc-title">
    <vt:lpwstr>Indholdsfortegnelse</vt:lpwstr>
  </property>
</Properties>
</file>